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30" w:rsidRDefault="00213C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95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1D30" w:rsidRDefault="00A01D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spacing w:line="240" w:lineRule="auto"/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proofErr w:type="spellStart"/>
      <w:r>
        <w:rPr>
          <w:rFonts w:ascii="Book Antiqua" w:eastAsia="Book Antiqua" w:hAnsi="Book Antiqua" w:cs="Book Antiqua"/>
          <w:b/>
          <w:sz w:val="32"/>
          <w:szCs w:val="32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32"/>
          <w:szCs w:val="32"/>
        </w:rPr>
        <w:t xml:space="preserve"> e </w:t>
      </w:r>
      <w:proofErr w:type="spellStart"/>
      <w:r>
        <w:rPr>
          <w:rFonts w:ascii="Book Antiqua" w:eastAsia="Book Antiqua" w:hAnsi="Book Antiqua" w:cs="Book Antiqua"/>
          <w:b/>
          <w:sz w:val="32"/>
          <w:szCs w:val="32"/>
        </w:rPr>
        <w:t>Kosovës</w:t>
      </w:r>
      <w:proofErr w:type="spellEnd"/>
    </w:p>
    <w:p w:rsidR="00A01D30" w:rsidRDefault="00213C62">
      <w:pPr>
        <w:spacing w:line="240" w:lineRule="auto"/>
        <w:jc w:val="center"/>
        <w:rPr>
          <w:rFonts w:ascii="Book Antiqua" w:eastAsia="Book Antiqua" w:hAnsi="Book Antiqua" w:cs="Book Antiqua"/>
          <w:b/>
          <w:sz w:val="26"/>
          <w:szCs w:val="26"/>
        </w:rPr>
      </w:pPr>
      <w:proofErr w:type="spellStart"/>
      <w:r>
        <w:rPr>
          <w:rFonts w:ascii="Book Antiqua" w:eastAsia="Book Antiqua" w:hAnsi="Book Antiqua" w:cs="Book Antiqua"/>
          <w:b/>
          <w:sz w:val="26"/>
          <w:szCs w:val="26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6"/>
          <w:szCs w:val="26"/>
        </w:rPr>
        <w:t>Kosova</w:t>
      </w:r>
      <w:proofErr w:type="spellEnd"/>
      <w:r>
        <w:rPr>
          <w:rFonts w:ascii="Book Antiqua" w:eastAsia="Book Antiqua" w:hAnsi="Book Antiqua" w:cs="Book Antiqua"/>
          <w:b/>
          <w:sz w:val="26"/>
          <w:szCs w:val="26"/>
        </w:rPr>
        <w:t xml:space="preserve"> - Republic of Kosovo</w:t>
      </w:r>
    </w:p>
    <w:p w:rsidR="00A01D30" w:rsidRDefault="00213C62">
      <w:pPr>
        <w:pStyle w:val="Title"/>
        <w:keepNext w:val="0"/>
        <w:keepLines w:val="0"/>
        <w:spacing w:after="0" w:line="240" w:lineRule="auto"/>
        <w:jc w:val="center"/>
        <w:rPr>
          <w:rFonts w:ascii="Book Antiqua" w:eastAsia="Book Antiqua" w:hAnsi="Book Antiqua" w:cs="Book Antiqua"/>
          <w:b/>
          <w:i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b/>
          <w:i/>
          <w:sz w:val="24"/>
          <w:szCs w:val="24"/>
        </w:rPr>
        <w:t>Qeveria</w:t>
      </w:r>
      <w:proofErr w:type="spellEnd"/>
      <w:r>
        <w:rPr>
          <w:rFonts w:ascii="Book Antiqua" w:eastAsia="Book Antiqua" w:hAnsi="Book Antiqua" w:cs="Book Antiqua"/>
          <w:b/>
          <w:i/>
          <w:sz w:val="24"/>
          <w:szCs w:val="24"/>
        </w:rPr>
        <w:t xml:space="preserve"> –</w:t>
      </w:r>
      <w:proofErr w:type="spellStart"/>
      <w:r>
        <w:rPr>
          <w:rFonts w:ascii="Book Antiqua" w:eastAsia="Book Antiqua" w:hAnsi="Book Antiqua" w:cs="Book Antiqua"/>
          <w:b/>
          <w:i/>
          <w:sz w:val="24"/>
          <w:szCs w:val="24"/>
        </w:rPr>
        <w:t>Vlada</w:t>
      </w:r>
      <w:proofErr w:type="spellEnd"/>
      <w:r>
        <w:rPr>
          <w:rFonts w:ascii="Book Antiqua" w:eastAsia="Book Antiqua" w:hAnsi="Book Antiqua" w:cs="Book Antiqua"/>
          <w:b/>
          <w:i/>
          <w:sz w:val="24"/>
          <w:szCs w:val="24"/>
        </w:rPr>
        <w:t xml:space="preserve"> – Government</w:t>
      </w:r>
    </w:p>
    <w:p w:rsidR="00A01D30" w:rsidRDefault="00A01D30">
      <w:pPr>
        <w:spacing w:line="240" w:lineRule="auto"/>
        <w:jc w:val="center"/>
        <w:rPr>
          <w:rFonts w:ascii="Book Antiqua" w:eastAsia="Book Antiqua" w:hAnsi="Book Antiqua" w:cs="Book Antiqua"/>
          <w:b/>
          <w:sz w:val="16"/>
          <w:szCs w:val="16"/>
        </w:rPr>
      </w:pPr>
    </w:p>
    <w:p w:rsidR="00A01D30" w:rsidRDefault="00213C62">
      <w:pPr>
        <w:pStyle w:val="Title"/>
        <w:keepNext w:val="0"/>
        <w:keepLines w:val="0"/>
        <w:pBdr>
          <w:bottom w:val="single" w:sz="4" w:space="1" w:color="000000"/>
        </w:pBdr>
        <w:spacing w:after="0" w:line="240" w:lineRule="auto"/>
        <w:jc w:val="center"/>
        <w:rPr>
          <w:rFonts w:ascii="Book Antiqua" w:eastAsia="Book Antiqua" w:hAnsi="Book Antiqua" w:cs="Book Antiqua"/>
          <w:i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i/>
          <w:sz w:val="22"/>
          <w:szCs w:val="22"/>
        </w:rPr>
        <w:t>Ministria</w:t>
      </w:r>
      <w:proofErr w:type="spellEnd"/>
      <w:r>
        <w:rPr>
          <w:rFonts w:ascii="Book Antiqua" w:eastAsia="Book Antiqua" w:hAnsi="Book Antiqua" w:cs="Book Antiqua"/>
          <w:i/>
          <w:sz w:val="22"/>
          <w:szCs w:val="22"/>
        </w:rPr>
        <w:t xml:space="preserve"> e </w:t>
      </w:r>
      <w:proofErr w:type="spellStart"/>
      <w:r>
        <w:rPr>
          <w:rFonts w:ascii="Book Antiqua" w:eastAsia="Book Antiqua" w:hAnsi="Book Antiqua" w:cs="Book Antiqua"/>
          <w:i/>
          <w:sz w:val="22"/>
          <w:szCs w:val="22"/>
        </w:rPr>
        <w:t>Punëve</w:t>
      </w:r>
      <w:proofErr w:type="spellEnd"/>
      <w:r>
        <w:rPr>
          <w:rFonts w:ascii="Book Antiqua" w:eastAsia="Book Antiqua" w:hAnsi="Book Antiqua" w:cs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22"/>
          <w:szCs w:val="22"/>
        </w:rPr>
        <w:t>të</w:t>
      </w:r>
      <w:proofErr w:type="spellEnd"/>
      <w:r>
        <w:rPr>
          <w:rFonts w:ascii="Book Antiqua" w:eastAsia="Book Antiqua" w:hAnsi="Book Antiqua" w:cs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22"/>
          <w:szCs w:val="22"/>
        </w:rPr>
        <w:t>Jashtme</w:t>
      </w:r>
      <w:proofErr w:type="spellEnd"/>
      <w:r>
        <w:rPr>
          <w:rFonts w:ascii="Book Antiqua" w:eastAsia="Book Antiqua" w:hAnsi="Book Antiqua" w:cs="Book Antiqua"/>
          <w:i/>
          <w:sz w:val="22"/>
          <w:szCs w:val="22"/>
        </w:rPr>
        <w:t xml:space="preserve"> dhe </w:t>
      </w:r>
      <w:proofErr w:type="spellStart"/>
      <w:r>
        <w:rPr>
          <w:rFonts w:ascii="Book Antiqua" w:eastAsia="Book Antiqua" w:hAnsi="Book Antiqua" w:cs="Book Antiqua"/>
          <w:i/>
          <w:sz w:val="22"/>
          <w:szCs w:val="22"/>
        </w:rPr>
        <w:t>Diasporës</w:t>
      </w:r>
      <w:proofErr w:type="spellEnd"/>
      <w:r>
        <w:rPr>
          <w:rFonts w:ascii="Book Antiqua" w:eastAsia="Book Antiqua" w:hAnsi="Book Antiqua" w:cs="Book Antiqua"/>
          <w:i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i/>
          <w:sz w:val="22"/>
          <w:szCs w:val="22"/>
        </w:rPr>
        <w:t>Ministarstvo</w:t>
      </w:r>
      <w:proofErr w:type="spellEnd"/>
      <w:r>
        <w:rPr>
          <w:rFonts w:ascii="Book Antiqua" w:eastAsia="Book Antiqua" w:hAnsi="Book Antiqua" w:cs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22"/>
          <w:szCs w:val="22"/>
        </w:rPr>
        <w:t>Inostranih</w:t>
      </w:r>
      <w:proofErr w:type="spellEnd"/>
      <w:r>
        <w:rPr>
          <w:rFonts w:ascii="Book Antiqua" w:eastAsia="Book Antiqua" w:hAnsi="Book Antiqua" w:cs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22"/>
          <w:szCs w:val="22"/>
        </w:rPr>
        <w:t>Poslova</w:t>
      </w:r>
      <w:proofErr w:type="spellEnd"/>
      <w:r>
        <w:rPr>
          <w:rFonts w:ascii="Book Antiqua" w:eastAsia="Book Antiqua" w:hAnsi="Book Antiqua" w:cs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22"/>
          <w:szCs w:val="22"/>
        </w:rPr>
        <w:t>Dijaspore</w:t>
      </w:r>
      <w:proofErr w:type="spellEnd"/>
      <w:r>
        <w:rPr>
          <w:rFonts w:ascii="Book Antiqua" w:eastAsia="Book Antiqua" w:hAnsi="Book Antiqua" w:cs="Book Antiqua"/>
          <w:i/>
          <w:sz w:val="22"/>
          <w:szCs w:val="22"/>
        </w:rPr>
        <w:t xml:space="preserve"> - </w:t>
      </w:r>
      <w:r>
        <w:rPr>
          <w:rFonts w:ascii="Book Antiqua" w:eastAsia="Book Antiqua" w:hAnsi="Book Antiqua" w:cs="Book Antiqua"/>
          <w:i/>
          <w:sz w:val="22"/>
          <w:szCs w:val="22"/>
        </w:rPr>
        <w:br/>
        <w:t>Ministry of Foreign Affairs and Diaspora</w:t>
      </w:r>
    </w:p>
    <w:p w:rsidR="00A01D30" w:rsidRDefault="00213C6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11.04.2024</w:t>
      </w:r>
    </w:p>
    <w:p w:rsidR="00A01D30" w:rsidRDefault="00A01D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Punëve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Jashtme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Diasporës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11/89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89-të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Qeverisë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Kosovë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mbajtur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D30" w:rsidRDefault="00A01D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A01D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THIRRJE PUBLIKE</w:t>
      </w:r>
    </w:p>
    <w:p w:rsidR="00A01D30" w:rsidRDefault="00213C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PËR APLIKIM</w:t>
      </w:r>
    </w:p>
    <w:p w:rsidR="00A01D30" w:rsidRDefault="00213C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NË</w:t>
      </w:r>
    </w:p>
    <w:p w:rsidR="00A01D30" w:rsidRDefault="00213C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PROGRAMIN PËR DIPLOMACI QYTETARE</w:t>
      </w:r>
    </w:p>
    <w:p w:rsidR="00A01D30" w:rsidRDefault="00A01D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Qytetare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Ministrisë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Punëve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Jashtme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Diasporës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(MPJD),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qëllimi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ndërlidhë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profesionistët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diaspora, duke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ofruar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hapësirë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angazhimi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MPJD-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z w:val="24"/>
          <w:szCs w:val="24"/>
        </w:rPr>
        <w:t>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linjës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nevojës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dhjetëmujorësh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mundëson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njohurive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përvojave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profesionistëve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diaspora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konceptit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diplomacinë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diasporës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qyetare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Njëkohësisht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forcojë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lidhjen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diasporës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Kosovën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krijuar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pjesëtarët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diasporës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përfshihen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drejtpërdrejt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institucionet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politikëbërjes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vendimmarrjes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origjinës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30" w:rsidRDefault="00A01D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zotimet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Qeverisë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përfshirjen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diasporës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politikëbërje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transferim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përvojës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Qeverisë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– 2025.</w:t>
      </w:r>
    </w:p>
    <w:p w:rsidR="00A01D30" w:rsidRDefault="00A01D3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D30" w:rsidRDefault="00213C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Kohëzgjatja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muaj</w:t>
      </w:r>
      <w:proofErr w:type="spellEnd"/>
    </w:p>
    <w:p w:rsidR="00A01D30" w:rsidRDefault="00213C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Fillimi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gusht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:rsidR="00A01D30" w:rsidRDefault="00213C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Mbarimi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2025</w:t>
      </w:r>
    </w:p>
    <w:p w:rsidR="00A01D30" w:rsidRDefault="00213C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</w:p>
    <w:p w:rsidR="00A01D30" w:rsidRDefault="00213C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diplomaci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qytetare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ofron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1D30" w:rsidRDefault="00A01D3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D30" w:rsidRDefault="00213C6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subvencionim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individual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vlerë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10,000.00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secilin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suksesshëm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1D30" w:rsidRDefault="00213C6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kthyese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aeroplani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1D30" w:rsidRDefault="00213C6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zhvillimin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kompetencës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ndërgjegjës</w:t>
      </w:r>
      <w:r>
        <w:rPr>
          <w:rFonts w:ascii="Times New Roman" w:eastAsia="Times New Roman" w:hAnsi="Times New Roman" w:cs="Times New Roman"/>
          <w:sz w:val="24"/>
          <w:szCs w:val="24"/>
        </w:rPr>
        <w:t>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ndërkulturor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01D30" w:rsidRDefault="00213C6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Kosovë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1D30" w:rsidRDefault="00213C6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bashkëpunuar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Kosovë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hisedarë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partnerë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ndryshëm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1D30" w:rsidRDefault="00213C6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certifikatë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përfundimin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30" w:rsidRDefault="00A01D3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D30" w:rsidRDefault="00213C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Kriteret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Pranimit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1D30" w:rsidRDefault="00A01D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aplikojnë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t’u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bërë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plotësojnë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mëposhtme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D30" w:rsidRDefault="00A01D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pjesëtarë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diasporës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mërgatës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shtetas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aktualisht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jetojnë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1D30" w:rsidRDefault="00213C6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01D30" w:rsidRDefault="00213C6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gatshëm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fizikisht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pranishëm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Kosovës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kohëzgjatjes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1D30" w:rsidRDefault="00213C6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përvojë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1D30" w:rsidRDefault="00213C6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shprehin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qartë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qëllimin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program;</w:t>
      </w:r>
    </w:p>
    <w:p w:rsidR="00A01D30" w:rsidRDefault="00213C6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analitike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vlerësuese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01D30" w:rsidRDefault="00213C6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vetiniciativës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kreativitetit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1D30" w:rsidRDefault="00A01D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Procesi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1D30" w:rsidRDefault="00A01D3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D30" w:rsidRDefault="00213C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Për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detajuar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rreth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për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qasje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formën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vizitoni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këte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̈ web-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faqe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www.cdfellowship.com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platfome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më 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1D30" w:rsidRDefault="00213C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01D30" w:rsidRDefault="00213C6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Dokumentacioni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ngarkojënë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A01D30" w:rsidRDefault="00A01D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letër-motivimi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1D30" w:rsidRDefault="00213C6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CV-në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3C62" w:rsidRPr="00213C62" w:rsidRDefault="00213C6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proofErr w:type="spellStart"/>
      <w:r w:rsidRPr="00213C62">
        <w:rPr>
          <w:rFonts w:ascii="Times New Roman" w:eastAsia="Times New Roman" w:hAnsi="Times New Roman" w:cs="Times New Roman"/>
          <w:sz w:val="24"/>
          <w:szCs w:val="24"/>
          <w:highlight w:val="yellow"/>
        </w:rPr>
        <w:t>Letër</w:t>
      </w:r>
      <w:proofErr w:type="spellEnd"/>
      <w:r w:rsidRPr="00213C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13C62">
        <w:rPr>
          <w:rFonts w:ascii="Times New Roman" w:eastAsia="Times New Roman" w:hAnsi="Times New Roman" w:cs="Times New Roman"/>
          <w:sz w:val="24"/>
          <w:szCs w:val="24"/>
          <w:highlight w:val="yellow"/>
        </w:rPr>
        <w:t>rekomandimi</w:t>
      </w:r>
      <w:proofErr w:type="spellEnd"/>
    </w:p>
    <w:p w:rsidR="00A01D30" w:rsidRDefault="00213C6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1D30" w:rsidRDefault="00213C6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1D30" w:rsidRDefault="00A01D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Pranimi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përzgjedhës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transparent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barabarta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aplikuesit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përzgjedhjen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kandidatë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kualifikuar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t’ju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bashkuar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kushteve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përzgjedhje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1D30" w:rsidRDefault="00A01D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përzgjedhës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vlerësimin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konsideratë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njohurive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aftësive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cilësive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vlerësimi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bëh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përfshinë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ngarkimin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platformën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www.cdfellowship.com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kandidatë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suksesshëm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ftohen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intervistë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përbën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finale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1D30" w:rsidRDefault="00A01D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rriqal9q63n" w:colFirst="0" w:colLast="0"/>
      <w:bookmarkEnd w:id="2"/>
    </w:p>
    <w:p w:rsidR="00A01D30" w:rsidRDefault="00213C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Aplikacionet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dorëzuara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paraparë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(07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pranohen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ndërsa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aplikacionet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përfshira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iskualifikohen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30" w:rsidRDefault="00A01D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mbetet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2024,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23:59.</w:t>
      </w:r>
    </w:p>
    <w:p w:rsidR="00A01D30" w:rsidRDefault="00A01D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shtesë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038 200 77 028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cdfellowship@rks-gov.net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D30" w:rsidRDefault="00A01D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213C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vizitoni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faqën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www.cdfellowship.com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D30" w:rsidRDefault="00A01D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A01D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30" w:rsidRDefault="00A01D30">
      <w:pPr>
        <w:jc w:val="both"/>
        <w:rPr>
          <w:rFonts w:ascii="Calibri" w:eastAsia="Calibri" w:hAnsi="Calibri" w:cs="Calibri"/>
        </w:rPr>
      </w:pPr>
    </w:p>
    <w:p w:rsidR="00A01D30" w:rsidRDefault="00A01D30">
      <w:pPr>
        <w:jc w:val="both"/>
        <w:rPr>
          <w:rFonts w:ascii="Calibri" w:eastAsia="Calibri" w:hAnsi="Calibri" w:cs="Calibri"/>
        </w:rPr>
      </w:pPr>
    </w:p>
    <w:p w:rsidR="00A01D30" w:rsidRDefault="00A01D30">
      <w:pPr>
        <w:rPr>
          <w:rFonts w:ascii="Calibri" w:eastAsia="Calibri" w:hAnsi="Calibri" w:cs="Calibri"/>
        </w:rPr>
      </w:pPr>
    </w:p>
    <w:p w:rsidR="00A01D30" w:rsidRDefault="00A01D30"/>
    <w:sectPr w:rsidR="00A01D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15B1B"/>
    <w:multiLevelType w:val="multilevel"/>
    <w:tmpl w:val="BAB64CEC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448D1276"/>
    <w:multiLevelType w:val="multilevel"/>
    <w:tmpl w:val="FC62F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C0467"/>
    <w:multiLevelType w:val="multilevel"/>
    <w:tmpl w:val="224AE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30"/>
    <w:rsid w:val="00213C62"/>
    <w:rsid w:val="00A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28A9"/>
  <w15:docId w15:val="{44BA973F-3702-47AF-A864-0E7D7A6A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q-A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fellowship@rks-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fellowsh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fellowshi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fellow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Rexhepi Leci</dc:creator>
  <cp:lastModifiedBy>Vera Rexhepi</cp:lastModifiedBy>
  <cp:revision>2</cp:revision>
  <dcterms:created xsi:type="dcterms:W3CDTF">2024-04-12T07:39:00Z</dcterms:created>
  <dcterms:modified xsi:type="dcterms:W3CDTF">2024-04-12T07:39:00Z</dcterms:modified>
</cp:coreProperties>
</file>